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6EF" w:rsidRDefault="00F53149" w:rsidP="00F53149">
      <w:pPr>
        <w:pStyle w:val="Heading1"/>
        <w:jc w:val="center"/>
      </w:pPr>
      <w:r>
        <w:t>ASC Annual Meeting</w:t>
      </w:r>
    </w:p>
    <w:p w:rsidR="00F53149" w:rsidRDefault="00F53149" w:rsidP="00F53149">
      <w:pPr>
        <w:pStyle w:val="Heading2"/>
        <w:jc w:val="center"/>
      </w:pPr>
      <w:r>
        <w:t>Meeting Minutes 10/28/16</w:t>
      </w:r>
    </w:p>
    <w:p w:rsidR="00F53149" w:rsidRDefault="00F53149" w:rsidP="00F53149">
      <w:pPr>
        <w:pStyle w:val="Heading3"/>
        <w:jc w:val="center"/>
      </w:pPr>
      <w:r>
        <w:t xml:space="preserve">Albany, NY </w:t>
      </w:r>
      <w:r w:rsidR="00EA7FE4">
        <w:t xml:space="preserve">10 </w:t>
      </w:r>
      <w:r>
        <w:t>AM</w:t>
      </w:r>
    </w:p>
    <w:p w:rsidR="00F53149" w:rsidRDefault="00F53149" w:rsidP="00F53149">
      <w:r>
        <w:t>Attendees:  Wayne Shepard, William Dean, Namkun Lee, Andy Chae, Talat Salama, Amine Ghanem, Tyler Winters, Larry Chicarelli, Kenneth Sands, Chris Fiori, Ann</w:t>
      </w:r>
      <w:r w:rsidR="000E7B7E">
        <w:t>e Marie Sowder, B. Goldazm Ceik</w:t>
      </w:r>
      <w:r>
        <w:t>, Jim Brunhoeffer, Philip Dunn, Todd Dunn, Michael Emmer, Erin Vitale</w:t>
      </w:r>
      <w:r w:rsidR="00EA7FE4">
        <w:t>, Eric Backus, &amp; Jared Heini.</w:t>
      </w:r>
    </w:p>
    <w:p w:rsidR="00F53149" w:rsidRDefault="00F53149" w:rsidP="00F53149">
      <w:r>
        <w:t>Finance information was distributed.  The program is in the black for the year.  Additional perks were added due to positive cash flow such as pizza for all teams Friday night, 3</w:t>
      </w:r>
      <w:r w:rsidRPr="00F53149">
        <w:rPr>
          <w:vertAlign w:val="superscript"/>
        </w:rPr>
        <w:t>rd</w:t>
      </w:r>
      <w:r>
        <w:t xml:space="preserve"> place cash prizes, tshirts and additional tables and chairs for the team work rooms.  All members were asked to bring ideas to improve the competition to the mid-year meeting.</w:t>
      </w:r>
    </w:p>
    <w:p w:rsidR="00F53149" w:rsidRDefault="00F53149" w:rsidP="00F53149">
      <w:r>
        <w:t xml:space="preserve">Job </w:t>
      </w:r>
      <w:r w:rsidR="002054E9">
        <w:t xml:space="preserve">fair </w:t>
      </w:r>
      <w:r w:rsidR="00162B5E">
        <w:t>enhancements</w:t>
      </w:r>
      <w:r w:rsidR="002054E9">
        <w:t xml:space="preserve"> were discussed</w:t>
      </w:r>
      <w:r>
        <w:t xml:space="preserve">.  Suggestions for improving the job fair were to allow interview space at the job fair, </w:t>
      </w:r>
      <w:r w:rsidR="002054E9">
        <w:t xml:space="preserve">reducing the cost of sponsorship, </w:t>
      </w:r>
      <w:r>
        <w:t>institute a passport for students to get “stamped” to encour</w:t>
      </w:r>
      <w:r w:rsidR="002054E9">
        <w:t>age student participation with prize at awards dinner, hold event 2 weeks later next year, move event to coincide with AGC or ASCE event in the area to bring out more interest.</w:t>
      </w:r>
      <w:r w:rsidR="00D84FCA">
        <w:t xml:space="preserve">  Other ideas were to add a mixer on Thursday night for students and companies, </w:t>
      </w:r>
      <w:r w:rsidR="00EA7FE4">
        <w:t xml:space="preserve">start the oral presentation portion of the competition at 6AM to allow for earlier completion, </w:t>
      </w:r>
      <w:r w:rsidR="00D84FCA">
        <w:t>track graduates hired from the job fair or highlighting success stories on our website.</w:t>
      </w:r>
      <w:r w:rsidR="00AE4F04">
        <w:t xml:space="preserve"> Faculty were encouraged to bring additional companies to the fair and some defrayment of entry fees was suggested to encourage this recruitment.</w:t>
      </w:r>
    </w:p>
    <w:p w:rsidR="002054E9" w:rsidRDefault="002054E9" w:rsidP="00F53149">
      <w:r>
        <w:t xml:space="preserve">Other revenue streams were </w:t>
      </w:r>
      <w:r w:rsidR="00D84FCA">
        <w:t>deliberated</w:t>
      </w:r>
      <w:r>
        <w:t>.  Some suggestions were to offer a less expensive package of resumes only or other competition sponsor options with advertising space given in AGC’s Cornerstone magazine or at the event itself and on our website.  It was encouraged that we make these asks in February or March to get on company’s budget process in time.</w:t>
      </w:r>
    </w:p>
    <w:p w:rsidR="00D84FCA" w:rsidRDefault="00D84FCA" w:rsidP="00F53149">
      <w:r>
        <w:t xml:space="preserve">ASC national organization relationship was discussed.  ASC is currently rewriting operating procedures and Bylaws.  </w:t>
      </w:r>
      <w:r w:rsidR="00451646">
        <w:t xml:space="preserve">The lack of award nominations from Region 1 to national was considered.  </w:t>
      </w:r>
      <w:r>
        <w:t xml:space="preserve">Many coaches felt that ASC should run a list serve to get information to all faculty and not just one contact at each school.  </w:t>
      </w:r>
      <w:r w:rsidR="00451646">
        <w:t xml:space="preserve">The director asked all schools to check the website and make sure the contact was the correct person and information for each school.  ASC national is requiring that all regions have an Assistant Director.  Region 1 nominated and elected Jared Yando from SUNY Delhi to take this position.  In </w:t>
      </w:r>
      <w:r w:rsidR="00162B5E">
        <w:t>addition,</w:t>
      </w:r>
      <w:r w:rsidR="00451646">
        <w:t xml:space="preserve"> ASC national charge</w:t>
      </w:r>
      <w:r w:rsidR="00162B5E">
        <w:t>d</w:t>
      </w:r>
      <w:r w:rsidR="00451646">
        <w:t xml:space="preserve"> all regions $758 to support journal publication.  The membership felt this was a practice that should not be repeated.  ASC should support </w:t>
      </w:r>
      <w:r w:rsidR="00162B5E">
        <w:t>its</w:t>
      </w:r>
      <w:r w:rsidR="00451646">
        <w:t xml:space="preserve"> own ventures.    </w:t>
      </w:r>
      <w:r w:rsidR="00162B5E">
        <w:t>Finally,</w:t>
      </w:r>
      <w:r w:rsidR="00451646">
        <w:t xml:space="preserve"> there is interest in bringing back a national finals competition with winners from each division competing against each other.  </w:t>
      </w:r>
    </w:p>
    <w:p w:rsidR="00451646" w:rsidRDefault="00451646" w:rsidP="00F53149">
      <w:r>
        <w:t>Current status of the region 1 website was applauded.  Improvements of the website are to include a scrolling picture banner</w:t>
      </w:r>
      <w:r w:rsidR="00162B5E">
        <w:t>;</w:t>
      </w:r>
      <w:r>
        <w:t xml:space="preserve"> to ensure the success of this all coaches were asked to submit pictures from the competition.  Eventually the region sees the website as handling all registration, room reservations and resume submissions.</w:t>
      </w:r>
      <w:r w:rsidR="001A70DE">
        <w:t xml:space="preserve">  Other improvements to region 1 may include the addition of 2 new areas of competition, an MEP category and BIM/VDC Industrial category.</w:t>
      </w:r>
      <w:bookmarkStart w:id="0" w:name="_GoBack"/>
      <w:bookmarkEnd w:id="0"/>
    </w:p>
    <w:p w:rsidR="00451646" w:rsidRDefault="00451646" w:rsidP="00F53149">
      <w:r>
        <w:t xml:space="preserve">The resume submission process was discussed.  A deadline of 3 weeks before the event for a prequalification package from each team of resumes was discussed as well as possibly a word press site </w:t>
      </w:r>
      <w:r>
        <w:lastRenderedPageBreak/>
        <w:t xml:space="preserve">for submission.  The resume book to employers will include a disclaimer stating that all students may not be currently seeking employment for next year.  </w:t>
      </w:r>
      <w:r w:rsidR="000E3752">
        <w:t xml:space="preserve">A </w:t>
      </w:r>
      <w:r w:rsidR="00162B5E">
        <w:t>one-point</w:t>
      </w:r>
      <w:r w:rsidR="000E3752">
        <w:t xml:space="preserve"> deduction per missing resume sounded reasonable to the group.  </w:t>
      </w:r>
      <w:r w:rsidR="00162B5E">
        <w:t xml:space="preserve">Allowing other student (not competing) resumes to be included was considered.  These would need to be clearly marked.  It was brought to the attention of the group that industry wants only the cream of the crop in this book, </w:t>
      </w:r>
      <w:proofErr w:type="spellStart"/>
      <w:r w:rsidR="00162B5E">
        <w:t>ie</w:t>
      </w:r>
      <w:proofErr w:type="spellEnd"/>
      <w:r w:rsidR="00162B5E">
        <w:t xml:space="preserve">: those at the competition.  </w:t>
      </w:r>
      <w:r w:rsidR="000E3752">
        <w:t>The mid-year meeting will finalize these decisions.</w:t>
      </w:r>
    </w:p>
    <w:p w:rsidR="00A9768C" w:rsidRDefault="00A9768C" w:rsidP="00F53149">
      <w:r>
        <w:t>Hotel Issues were the next topic of discussion.  Some coaches were given rooms next to their teams.  This is not acceptable for next year.  The check in time was noted as 4PM but the hotel had working rooms ready by noon.  The faculty desired negotiating for 4PM check out times from working rooms for next year.   The ability to have suites for working rooms for next year was deliberated.  The faculty were in agreement that this would be advantageous with the minimal extra cost quoted at +/-$15/room.  The director wanted the rooms to be assigned per division so that each team in a division would have the same square footage.  Most of the group felt that agreeing to stay at this hotel for next 2 years was reasonable but group will wait until the end of the weekend to truly make that decision.</w:t>
      </w:r>
    </w:p>
    <w:p w:rsidR="00A9768C" w:rsidRDefault="00A9768C" w:rsidP="00F53149">
      <w:r>
        <w:t xml:space="preserve">The Mid-Year Meeting will be hosted by NYU Tanden in Brooklyn in late May.  The date will be determined </w:t>
      </w:r>
      <w:r w:rsidR="007344B4">
        <w:t>by a canvass of end of school year dates by the new assistant director</w:t>
      </w:r>
      <w:r>
        <w:t xml:space="preserve"> in the near future.  </w:t>
      </w:r>
    </w:p>
    <w:p w:rsidR="00A9768C" w:rsidRDefault="00A9768C" w:rsidP="00F53149">
      <w:r>
        <w:t>Another suggestion to enhance the experience for employers would be to have some state agency involvement seeing as we are in the capital region.  Some considerations were State Construction Fund or DASNY, etc.</w:t>
      </w:r>
    </w:p>
    <w:p w:rsidR="00A9768C" w:rsidRDefault="00A9768C" w:rsidP="00F53149">
      <w:r>
        <w:t xml:space="preserve">No papers were submitted for presentation but the option is still open for next year. </w:t>
      </w:r>
    </w:p>
    <w:p w:rsidR="00A9444C" w:rsidRDefault="00A9444C" w:rsidP="00F53149">
      <w:r>
        <w:t>Respectfully submitted by</w:t>
      </w:r>
    </w:p>
    <w:p w:rsidR="00A9444C" w:rsidRDefault="00A9444C" w:rsidP="00F53149">
      <w:r>
        <w:t>Erin Vitale, CPC</w:t>
      </w:r>
    </w:p>
    <w:p w:rsidR="00A9444C" w:rsidRPr="00F53149" w:rsidRDefault="00A9444C" w:rsidP="00F53149">
      <w:r>
        <w:t>Secretary, Region 1 ASC</w:t>
      </w:r>
    </w:p>
    <w:sectPr w:rsidR="00A9444C" w:rsidRPr="00F531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149"/>
    <w:rsid w:val="000E3752"/>
    <w:rsid w:val="000E7B7E"/>
    <w:rsid w:val="00162B5E"/>
    <w:rsid w:val="001A70DE"/>
    <w:rsid w:val="002054E9"/>
    <w:rsid w:val="00451646"/>
    <w:rsid w:val="007344B4"/>
    <w:rsid w:val="009866EF"/>
    <w:rsid w:val="00A9444C"/>
    <w:rsid w:val="00A9768C"/>
    <w:rsid w:val="00AE4F04"/>
    <w:rsid w:val="00D84FCA"/>
    <w:rsid w:val="00EA7FE4"/>
    <w:rsid w:val="00F53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4CAA6"/>
  <w15:chartTrackingRefBased/>
  <w15:docId w15:val="{C4F91A69-06E0-4411-A68A-0D2A382B1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531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5314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5314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14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5314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5314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801</Words>
  <Characters>4568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Alfred State College</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Vitale, Erin M</dc:creator>
  <cp:keywords/>
  <dc:description/>
  <cp:lastModifiedBy>Vitale, Erin M</cp:lastModifiedBy>
  <cp:revision>9</cp:revision>
  <dcterms:created xsi:type="dcterms:W3CDTF">2016-10-28T20:27:00Z</dcterms:created>
  <dcterms:modified xsi:type="dcterms:W3CDTF">2016-10-31T13:51:00Z</dcterms:modified>
</cp:coreProperties>
</file>