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00" w:rsidRPr="00975800" w:rsidRDefault="00975800" w:rsidP="00975800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975800">
        <w:rPr>
          <w:rFonts w:ascii="Arial Narrow" w:hAnsi="Arial Narrow"/>
          <w:b/>
          <w:sz w:val="32"/>
          <w:szCs w:val="32"/>
        </w:rPr>
        <w:t>Associated Schools of Construction</w:t>
      </w:r>
    </w:p>
    <w:p w:rsidR="00975800" w:rsidRPr="00975800" w:rsidRDefault="00975800" w:rsidP="00975800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975800">
        <w:rPr>
          <w:rFonts w:ascii="Arial Narrow" w:hAnsi="Arial Narrow"/>
          <w:b/>
          <w:sz w:val="32"/>
          <w:szCs w:val="32"/>
        </w:rPr>
        <w:t xml:space="preserve">Region </w:t>
      </w:r>
      <w:r>
        <w:rPr>
          <w:rFonts w:ascii="Arial Narrow" w:hAnsi="Arial Narrow"/>
          <w:b/>
          <w:sz w:val="32"/>
          <w:szCs w:val="32"/>
        </w:rPr>
        <w:t>I</w:t>
      </w:r>
    </w:p>
    <w:p w:rsidR="00975800" w:rsidRPr="00975800" w:rsidRDefault="00975800" w:rsidP="00975800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975800">
        <w:rPr>
          <w:rFonts w:ascii="Arial Narrow" w:hAnsi="Arial Narrow"/>
          <w:b/>
          <w:sz w:val="32"/>
          <w:szCs w:val="32"/>
        </w:rPr>
        <w:t>Regional Meeting</w:t>
      </w:r>
    </w:p>
    <w:p w:rsidR="00975800" w:rsidRPr="00975800" w:rsidRDefault="00975800" w:rsidP="00975800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975800">
        <w:rPr>
          <w:rFonts w:ascii="Arial Narrow" w:hAnsi="Arial Narrow"/>
          <w:b/>
          <w:sz w:val="32"/>
          <w:szCs w:val="32"/>
        </w:rPr>
        <w:t>November 13, 2015</w:t>
      </w:r>
    </w:p>
    <w:p w:rsidR="00975800" w:rsidRPr="00975800" w:rsidRDefault="00975800" w:rsidP="00975800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975800">
        <w:rPr>
          <w:rFonts w:ascii="Arial Narrow" w:hAnsi="Arial Narrow"/>
          <w:b/>
          <w:sz w:val="32"/>
          <w:szCs w:val="32"/>
        </w:rPr>
        <w:t>Morristown, NJ</w:t>
      </w:r>
    </w:p>
    <w:p w:rsidR="00975800" w:rsidRDefault="00975800" w:rsidP="00975800">
      <w:pPr>
        <w:pStyle w:val="NoSpacing"/>
      </w:pPr>
    </w:p>
    <w:p w:rsidR="00975800" w:rsidRP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 w:rsidRPr="00975800">
        <w:rPr>
          <w:rFonts w:ascii="Arial Narrow" w:hAnsi="Arial Narrow"/>
          <w:sz w:val="24"/>
          <w:szCs w:val="24"/>
        </w:rPr>
        <w:t>Attendees: See attached list.</w:t>
      </w:r>
    </w:p>
    <w:p w:rsidR="00975800" w:rsidRP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 w:rsidRPr="00975800">
        <w:rPr>
          <w:rFonts w:ascii="Arial Narrow" w:hAnsi="Arial Narrow"/>
          <w:sz w:val="24"/>
          <w:szCs w:val="24"/>
        </w:rPr>
        <w:t xml:space="preserve">Subject:  Meeting Minutes 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Phil Dunn, Region I President opened the meeting with attendee introductions.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75800" w:rsidRDefault="002A4F91" w:rsidP="002A4F91">
      <w:pPr>
        <w:pStyle w:val="NoSpacing"/>
        <w:rPr>
          <w:rFonts w:ascii="Arial Narrow" w:hAnsi="Arial Narrow"/>
          <w:sz w:val="24"/>
          <w:szCs w:val="24"/>
        </w:rPr>
      </w:pPr>
      <w:r w:rsidRPr="002A4F91"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 xml:space="preserve"> </w:t>
      </w:r>
      <w:r w:rsidR="00975800">
        <w:rPr>
          <w:rFonts w:ascii="Arial Narrow" w:hAnsi="Arial Narrow"/>
          <w:sz w:val="24"/>
          <w:szCs w:val="24"/>
        </w:rPr>
        <w:t>Conference overview: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Commercial Competition:  16 schools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Design/ Build                     11 schools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Heavy/Highway                   9 schools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25 Faculty attendees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212 students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 Sponsors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Jesse Ottesen, Weeks Marine is our new industry representative. 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Financial Update: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Funds available:  $64,500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Approximate hotel expenses:  $37,000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increase in registration fee had no effect on school participation.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Region has three Canadian schools who could participate in our competition.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75800" w:rsidRDefault="002A4F91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975800">
        <w:rPr>
          <w:rFonts w:ascii="Arial Narrow" w:hAnsi="Arial Narrow"/>
          <w:sz w:val="24"/>
          <w:szCs w:val="24"/>
        </w:rPr>
        <w:t>ASC Updates:</w:t>
      </w:r>
    </w:p>
    <w:p w:rsidR="00975800" w:rsidRDefault="00975800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Phil Dunn updated the attendees about the latest ASC National Meeting.  He also reminded the attendees that the next ASC National Meeting will be in Provo</w:t>
      </w:r>
      <w:r w:rsidR="00BE417C">
        <w:rPr>
          <w:rFonts w:ascii="Arial Narrow" w:hAnsi="Arial Narrow"/>
          <w:sz w:val="24"/>
          <w:szCs w:val="24"/>
        </w:rPr>
        <w:t>, Utah on April 13, 2016.</w:t>
      </w:r>
    </w:p>
    <w:p w:rsidR="00BE417C" w:rsidRDefault="00BE417C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BE417C" w:rsidRDefault="002A4F91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r w:rsidR="00BE417C">
        <w:rPr>
          <w:rFonts w:ascii="Arial Narrow" w:hAnsi="Arial Narrow"/>
          <w:sz w:val="24"/>
          <w:szCs w:val="24"/>
        </w:rPr>
        <w:t>Election of New Officers for 2016-2018:</w:t>
      </w:r>
    </w:p>
    <w:p w:rsidR="00BE417C" w:rsidRDefault="00FA7C6B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Michael Emmer</w:t>
      </w:r>
      <w:r w:rsidR="00BE417C">
        <w:rPr>
          <w:rFonts w:ascii="Arial Narrow" w:hAnsi="Arial Narrow"/>
          <w:sz w:val="24"/>
          <w:szCs w:val="24"/>
        </w:rPr>
        <w:t>-New President</w:t>
      </w:r>
    </w:p>
    <w:p w:rsidR="00BE417C" w:rsidRDefault="00BE417C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Erin Vitale-New Secretary</w:t>
      </w:r>
    </w:p>
    <w:p w:rsidR="00BE417C" w:rsidRDefault="00BE417C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Todd Dunn-Career Fair Coordinator</w:t>
      </w:r>
    </w:p>
    <w:p w:rsidR="00BE417C" w:rsidRDefault="00FA7C6B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Michael Emmer</w:t>
      </w:r>
      <w:r w:rsidR="00BE417C">
        <w:rPr>
          <w:rFonts w:ascii="Arial Narrow" w:hAnsi="Arial Narrow"/>
          <w:sz w:val="24"/>
          <w:szCs w:val="24"/>
        </w:rPr>
        <w:t>-Website Master</w:t>
      </w:r>
    </w:p>
    <w:p w:rsidR="00BE417C" w:rsidRDefault="00BE417C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Hotel Reservations Coordinator:  Christine Fiori</w:t>
      </w:r>
    </w:p>
    <w:p w:rsidR="00BE417C" w:rsidRDefault="00BE417C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BE417C" w:rsidRDefault="002A4F91" w:rsidP="00975800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</w:t>
      </w:r>
      <w:r w:rsidR="00BE417C">
        <w:rPr>
          <w:rFonts w:ascii="Arial Narrow" w:hAnsi="Arial Narrow"/>
          <w:sz w:val="24"/>
          <w:szCs w:val="24"/>
        </w:rPr>
        <w:t xml:space="preserve">Awards:  Region I is recommending Amine </w:t>
      </w:r>
      <w:proofErr w:type="spellStart"/>
      <w:r w:rsidR="00BE417C">
        <w:rPr>
          <w:rFonts w:ascii="Arial Narrow" w:hAnsi="Arial Narrow"/>
          <w:sz w:val="24"/>
          <w:szCs w:val="24"/>
        </w:rPr>
        <w:t>Ghanem</w:t>
      </w:r>
      <w:proofErr w:type="spellEnd"/>
      <w:r w:rsidR="00BE417C">
        <w:rPr>
          <w:rFonts w:ascii="Arial Narrow" w:hAnsi="Arial Narrow"/>
          <w:sz w:val="24"/>
          <w:szCs w:val="24"/>
        </w:rPr>
        <w:t xml:space="preserve"> for ASC National Teacher of the Year. </w:t>
      </w:r>
    </w:p>
    <w:p w:rsidR="00BE417C" w:rsidRDefault="00BE417C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2A4F91" w:rsidRDefault="002A4F91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2A4F91" w:rsidRDefault="002A4F91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2A4F91" w:rsidRDefault="002A4F91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2A4F91" w:rsidRDefault="002A4F91" w:rsidP="002A4F91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5.  </w:t>
      </w:r>
      <w:r w:rsidR="00BE417C">
        <w:rPr>
          <w:rFonts w:ascii="Arial Narrow" w:hAnsi="Arial Narrow"/>
          <w:sz w:val="24"/>
          <w:szCs w:val="24"/>
        </w:rPr>
        <w:t>New Business:</w:t>
      </w:r>
    </w:p>
    <w:p w:rsidR="00BE417C" w:rsidRDefault="002A4F91" w:rsidP="002A4F91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Change of venue. </w:t>
      </w:r>
      <w:r w:rsidR="00BE417C">
        <w:rPr>
          <w:rFonts w:ascii="Arial Narrow" w:hAnsi="Arial Narrow"/>
          <w:sz w:val="24"/>
          <w:szCs w:val="24"/>
        </w:rPr>
        <w:t xml:space="preserve">It was decided to relocate the competition to Albany, New York </w:t>
      </w:r>
      <w:r>
        <w:rPr>
          <w:rFonts w:ascii="Arial Narrow" w:hAnsi="Arial Narrow"/>
          <w:sz w:val="24"/>
          <w:szCs w:val="24"/>
        </w:rPr>
        <w:t>for the 20</w:t>
      </w:r>
      <w:r w:rsidR="00FA7C6B">
        <w:rPr>
          <w:rFonts w:ascii="Arial Narrow" w:hAnsi="Arial Narrow"/>
          <w:sz w:val="24"/>
          <w:szCs w:val="24"/>
        </w:rPr>
        <w:t>16 competition.   Michael Emmer</w:t>
      </w:r>
      <w:r>
        <w:rPr>
          <w:rFonts w:ascii="Arial Narrow" w:hAnsi="Arial Narrow"/>
          <w:sz w:val="24"/>
          <w:szCs w:val="24"/>
        </w:rPr>
        <w:t xml:space="preserve"> will be coordinating / investigating hotels in that area.  Michael was given authority to make arrangements for next year’s lodging, food and presentation areas.</w:t>
      </w:r>
    </w:p>
    <w:p w:rsidR="002A4F91" w:rsidRDefault="002A4F91" w:rsidP="002A4F91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Adding a new competition category.</w:t>
      </w:r>
    </w:p>
    <w:p w:rsidR="002A4F91" w:rsidRDefault="002A4F91" w:rsidP="002A4F91">
      <w:pPr>
        <w:pStyle w:val="NoSpacing"/>
        <w:ind w:left="46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discussion concerning adding a new competition category provided two new competition opportunities:</w:t>
      </w:r>
    </w:p>
    <w:p w:rsidR="002A4F91" w:rsidRDefault="002A4F91" w:rsidP="002A4F91">
      <w:pPr>
        <w:pStyle w:val="NoSpacing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Residential</w:t>
      </w:r>
    </w:p>
    <w:p w:rsidR="002A4F91" w:rsidRDefault="002A4F91" w:rsidP="002A4F91">
      <w:pPr>
        <w:pStyle w:val="NoSpacing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Building Information Modeling</w:t>
      </w:r>
    </w:p>
    <w:p w:rsidR="002A4F91" w:rsidRDefault="002A4F91" w:rsidP="002A4F91">
      <w:pPr>
        <w:pStyle w:val="NoSpacing"/>
        <w:rPr>
          <w:rFonts w:ascii="Arial Narrow" w:hAnsi="Arial Narrow"/>
          <w:sz w:val="24"/>
          <w:szCs w:val="24"/>
        </w:rPr>
      </w:pPr>
    </w:p>
    <w:p w:rsidR="002A4F91" w:rsidRDefault="002A4F91" w:rsidP="002A4F91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General Note:  JF White will continue to sponsor the Heavy/Civil competition for one more year.</w:t>
      </w:r>
    </w:p>
    <w:p w:rsidR="002A4F91" w:rsidRDefault="002A4F91" w:rsidP="002A4F91">
      <w:pPr>
        <w:pStyle w:val="NoSpacing"/>
        <w:rPr>
          <w:rFonts w:ascii="Arial Narrow" w:hAnsi="Arial Narrow"/>
          <w:sz w:val="24"/>
          <w:szCs w:val="24"/>
        </w:rPr>
      </w:pPr>
    </w:p>
    <w:p w:rsidR="002A4F91" w:rsidRDefault="002A4F91" w:rsidP="002A4F91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meeting adjourned at 11:00 a.m.</w:t>
      </w:r>
    </w:p>
    <w:p w:rsidR="002A4F91" w:rsidRDefault="002A4F91" w:rsidP="002A4F91">
      <w:pPr>
        <w:pStyle w:val="NoSpacing"/>
        <w:rPr>
          <w:rFonts w:ascii="Arial Narrow" w:hAnsi="Arial Narrow"/>
          <w:sz w:val="24"/>
          <w:szCs w:val="24"/>
        </w:rPr>
      </w:pPr>
    </w:p>
    <w:p w:rsidR="002A4F91" w:rsidRDefault="002A4F91" w:rsidP="002A4F91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Bar</w:t>
      </w:r>
      <w:r w:rsidR="00FA7C6B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and Bar</w:t>
      </w:r>
      <w:r w:rsidR="00FA7C6B">
        <w:rPr>
          <w:rFonts w:ascii="Arial Narrow" w:hAnsi="Arial Narrow"/>
          <w:sz w:val="24"/>
          <w:szCs w:val="24"/>
        </w:rPr>
        <w:t>r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made a presentation on Cornell University’s new building program on Roosevelt Island, New York.  </w:t>
      </w:r>
    </w:p>
    <w:p w:rsidR="002A4F91" w:rsidRDefault="002A4F91" w:rsidP="002A4F91">
      <w:pPr>
        <w:pStyle w:val="NoSpacing"/>
        <w:ind w:left="468"/>
        <w:rPr>
          <w:rFonts w:ascii="Arial Narrow" w:hAnsi="Arial Narrow"/>
          <w:sz w:val="24"/>
          <w:szCs w:val="24"/>
        </w:rPr>
      </w:pPr>
    </w:p>
    <w:p w:rsidR="002A4F91" w:rsidRDefault="002A4F91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2A4F91" w:rsidRDefault="002A4F91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p w:rsidR="009D52D4" w:rsidRPr="00975800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  <w:r w:rsidRPr="009D52D4">
        <w:rPr>
          <w:noProof/>
        </w:rPr>
        <w:lastRenderedPageBreak/>
        <w:drawing>
          <wp:inline distT="0" distB="0" distL="0" distR="0">
            <wp:extent cx="5707380" cy="51587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51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2D4" w:rsidRPr="0097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4E3F"/>
    <w:multiLevelType w:val="hybridMultilevel"/>
    <w:tmpl w:val="B6C4F4A4"/>
    <w:lvl w:ilvl="0" w:tplc="3B8CE07C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1E60E1C"/>
    <w:multiLevelType w:val="hybridMultilevel"/>
    <w:tmpl w:val="044C1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67180"/>
    <w:multiLevelType w:val="hybridMultilevel"/>
    <w:tmpl w:val="31AE330C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6BCF41A4"/>
    <w:multiLevelType w:val="hybridMultilevel"/>
    <w:tmpl w:val="23166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00"/>
    <w:rsid w:val="002A4F91"/>
    <w:rsid w:val="006C3FD6"/>
    <w:rsid w:val="00975800"/>
    <w:rsid w:val="009D52D4"/>
    <w:rsid w:val="00BE417C"/>
    <w:rsid w:val="00FA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EAC94-1AC6-4F58-9E78-C13A221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Wentworth Institute of Technology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Gariepy, John</dc:creator>
  <cp:keywords/>
  <dc:description/>
  <cp:lastModifiedBy>Emmer, Michael J</cp:lastModifiedBy>
  <cp:revision>2</cp:revision>
  <dcterms:created xsi:type="dcterms:W3CDTF">2016-01-11T20:51:00Z</dcterms:created>
  <dcterms:modified xsi:type="dcterms:W3CDTF">2016-01-11T20:51:00Z</dcterms:modified>
</cp:coreProperties>
</file>